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in-ceiling installation black</w:t>
      </w:r>
    </w:p>
    <w:p/>
    <w:p>
      <w:pPr/>
      <w:r>
        <w:rPr/>
        <w:t xml:space="preserve">Dimensions (L x W x H): 106 x 103 x 103 mm;Manufacturer's Warranty: 5 years;Settings via: Bluetooth Mesh, App, Potentiometers, Smartphone;With remote control: No;Version: COM1 - in-ceiling installation black;PU1, EAN: 4007841094522;Type: Presence detector;Application, place: Indoors;Application, room: lecture hall, classroom, open-plan office, high-bay warehouse, production facilities, conference room / meeting room, duty room, recreation room, changing room, reception / lobby, sports hall, multi-storey / underground car park, dining hall / staff restaurant, Indoors;Colour: black;Colour, RAL: 9005;Includes corner wall mount: No;Installation site: ceiling;Installation: In-ceiling installation, Ceiling;IP-rating: IP20;Ambient temperature: from -20 up to 50 °C;Material: Plastic;Mains power supply: 220 – 240 V / 50 – 60 Hz;Switching output 1, resistive: 2000 W;Switching output 1, number of LEDs / fluorescent lamps: 8 pcs.;Switching output 1, floating: No;Fluorescent lamps, electronic ballast: 1500 W;Fluorescent lamps, uncorrected: 1000 VA;Fluorescent lamps, series-corrected: 400 VA;Fluorescent lamps, parallel-corrected: 1000 VA;Switching output 1, low-voltage halogen lamps: 2000 VA;LED lamps &lt; 2 W: 100 W;LED lamps &gt; 2 W &lt; 8 W: 300 W;LED lamps &gt; 8 W: 600 W;Capacitive load in μF: 176 µF;Power consumption: 0,3 W;Technology, sensors: Mixed light metering, passive infrared;Voltage range (min): 220 V;Voltage range (max): 240 V;Mounting height: 2,50 – 10,00 m;Mounting height max.: 10,00 m;Optimum mounting height: 2,8 m;Detection angle: 360 °;Capability of masking out individual segments: Yes;Electronic scalability: Yes;Mechanical scalability: Yes;Reach, radial: 9 x 9 m (81 m²);Reach, tangential: 24 x 24 m (576 m²);Reach, presence: 9 x 9 m (81 m²);Functions: Group parameterisation, Semi-/fully automatic, Manual ON / ON-OFF, Neighbouring group function, Normal / test mode;Twilight setting: 2 – 2000 lx;Time setting: 5 sec – 60 min;Basic light level function: No;Main light adjustable: Yes;Twilight setting TEACH: Yes;Constant-lighting control: No;Interconnection: Yes;Interconnection via: Bluetooth Mesh;Product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IR Quattro HD-2 24m COM1 - in-ceiling installation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2026-09-24T01:56:13+02:00</dcterms:created>
  <dcterms:modified xsi:type="dcterms:W3CDTF">2026-09-24T01:56:13+02:00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